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22099A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96880946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DD0B7F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DD0B7F">
        <w:rPr>
          <w:b/>
          <w:lang w:val="ru-RU"/>
        </w:rPr>
        <w:t xml:space="preserve">АДМИНСТРАЦИЯ </w:t>
      </w:r>
      <w:r w:rsidR="00832BA6" w:rsidRPr="00DD0B7F">
        <w:rPr>
          <w:b/>
          <w:lang w:val="ru-RU"/>
        </w:rPr>
        <w:t xml:space="preserve">ИВАНТЕЕВСКОГО СЕЛЬСКОГО </w:t>
      </w:r>
      <w:r w:rsidR="0069206A" w:rsidRPr="00DD0B7F">
        <w:rPr>
          <w:b/>
          <w:lang w:val="ru-RU"/>
        </w:rPr>
        <w:t>ПОСЕЛЕНИЯ</w:t>
      </w:r>
    </w:p>
    <w:p w:rsidR="0069206A" w:rsidRPr="00DD0B7F" w:rsidRDefault="0069206A" w:rsidP="005422A1">
      <w:pPr>
        <w:jc w:val="center"/>
        <w:rPr>
          <w:b/>
          <w:lang w:val="ru-RU"/>
        </w:rPr>
      </w:pPr>
    </w:p>
    <w:p w:rsidR="009B3223" w:rsidRPr="00DD0B7F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DD0B7F">
        <w:rPr>
          <w:b/>
          <w:noProof/>
          <w:lang w:val="ru-RU"/>
        </w:rPr>
        <w:t>П О С Т А Н О В Л Е Н И Е</w:t>
      </w:r>
    </w:p>
    <w:p w:rsidR="0069206A" w:rsidRPr="00DD0B7F" w:rsidRDefault="0069206A" w:rsidP="005422A1">
      <w:pPr>
        <w:jc w:val="center"/>
        <w:rPr>
          <w:lang w:val="ru-RU"/>
        </w:rPr>
      </w:pPr>
    </w:p>
    <w:p w:rsidR="0069206A" w:rsidRPr="00DD0B7F" w:rsidRDefault="0081538D" w:rsidP="008026B3">
      <w:pPr>
        <w:spacing w:line="276" w:lineRule="auto"/>
        <w:jc w:val="center"/>
        <w:rPr>
          <w:b/>
          <w:lang w:val="ru-RU"/>
        </w:rPr>
      </w:pPr>
      <w:r w:rsidRPr="00DD0B7F">
        <w:rPr>
          <w:lang w:val="ru-RU"/>
        </w:rPr>
        <w:t xml:space="preserve"> </w:t>
      </w:r>
      <w:r w:rsidR="00040175">
        <w:rPr>
          <w:lang w:val="ru-RU"/>
        </w:rPr>
        <w:t>27</w:t>
      </w:r>
      <w:r w:rsidR="00684215" w:rsidRPr="00DD0B7F">
        <w:rPr>
          <w:lang w:val="ru-RU"/>
        </w:rPr>
        <w:t>.</w:t>
      </w:r>
      <w:r w:rsidR="008A5E26">
        <w:rPr>
          <w:lang w:val="ru-RU"/>
        </w:rPr>
        <w:t>12</w:t>
      </w:r>
      <w:r w:rsidR="002E67C9">
        <w:rPr>
          <w:lang w:val="ru-RU"/>
        </w:rPr>
        <w:t>.</w:t>
      </w:r>
      <w:r w:rsidR="008B268C">
        <w:rPr>
          <w:lang w:val="ru-RU"/>
        </w:rPr>
        <w:t>2024</w:t>
      </w:r>
      <w:r w:rsidR="00996610" w:rsidRPr="00DD0B7F">
        <w:rPr>
          <w:lang w:val="ru-RU"/>
        </w:rPr>
        <w:t xml:space="preserve">                                                                                                 </w:t>
      </w:r>
      <w:r w:rsidR="008B268C">
        <w:rPr>
          <w:lang w:val="ru-RU"/>
        </w:rPr>
        <w:t xml:space="preserve">           </w:t>
      </w:r>
      <w:r w:rsidR="00996610" w:rsidRPr="00DD0B7F">
        <w:rPr>
          <w:lang w:val="ru-RU"/>
        </w:rPr>
        <w:t xml:space="preserve">      </w:t>
      </w:r>
      <w:r w:rsidR="00E623A6" w:rsidRPr="00DD0B7F">
        <w:rPr>
          <w:lang w:val="ru-RU"/>
        </w:rPr>
        <w:t>№</w:t>
      </w:r>
      <w:r w:rsidR="00040175">
        <w:rPr>
          <w:lang w:val="ru-RU"/>
        </w:rPr>
        <w:t xml:space="preserve"> 225</w:t>
      </w:r>
      <w:r w:rsidR="002F04B4" w:rsidRPr="00DD0B7F">
        <w:rPr>
          <w:lang w:val="ru-RU"/>
        </w:rPr>
        <w:t xml:space="preserve"> </w:t>
      </w:r>
    </w:p>
    <w:p w:rsidR="00805979" w:rsidRPr="00DD0B7F" w:rsidRDefault="0069206A" w:rsidP="002F04B4">
      <w:pPr>
        <w:jc w:val="center"/>
        <w:rPr>
          <w:lang w:val="ru-RU"/>
        </w:rPr>
      </w:pPr>
      <w:r w:rsidRPr="00DD0B7F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040175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8A5E26" w:rsidRDefault="00DD0B7F" w:rsidP="00FB055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D0B7F">
              <w:rPr>
                <w:b/>
                <w:bCs/>
                <w:lang w:val="ru-RU"/>
              </w:rPr>
              <w:t xml:space="preserve">О </w:t>
            </w:r>
            <w:proofErr w:type="gramStart"/>
            <w:r w:rsidRPr="00DD0B7F">
              <w:rPr>
                <w:b/>
                <w:bCs/>
                <w:lang w:val="ru-RU"/>
              </w:rPr>
              <w:t>проведении</w:t>
            </w:r>
            <w:proofErr w:type="gramEnd"/>
            <w:r w:rsidRPr="00DD0B7F">
              <w:rPr>
                <w:b/>
                <w:bCs/>
                <w:lang w:val="ru-RU"/>
              </w:rPr>
              <w:t xml:space="preserve"> публичных слушаний по проекту решения о</w:t>
            </w:r>
            <w:r w:rsidR="008A5E26" w:rsidRPr="008A5E26">
              <w:rPr>
                <w:color w:val="483B3F"/>
                <w:lang w:val="ru-RU"/>
              </w:rPr>
              <w:t xml:space="preserve"> </w:t>
            </w:r>
            <w:r w:rsidR="008A5E26" w:rsidRPr="008A5E26">
              <w:rPr>
                <w:b/>
                <w:color w:val="483B3F"/>
                <w:lang w:val="ru-RU"/>
              </w:rPr>
              <w:t>предоставлении разрешения на условно разрешенный вид использования земельного участка</w:t>
            </w:r>
          </w:p>
        </w:tc>
      </w:tr>
    </w:tbl>
    <w:p w:rsidR="0069612F" w:rsidRDefault="0069612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FB0552" w:rsidRDefault="00FB0552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AF461F">
        <w:rPr>
          <w:lang w:val="ru-RU"/>
        </w:rPr>
        <w:t>в соответствии с Градостроительным К</w:t>
      </w:r>
      <w:r>
        <w:rPr>
          <w:lang w:val="ru-RU"/>
        </w:rPr>
        <w:t xml:space="preserve">одексом Российской Федерации, </w:t>
      </w:r>
      <w:r w:rsidR="0069612F">
        <w:rPr>
          <w:lang w:val="ru-RU"/>
        </w:rPr>
        <w:t>решением</w:t>
      </w:r>
      <w:r>
        <w:rPr>
          <w:lang w:val="ru-RU"/>
        </w:rPr>
        <w:t xml:space="preserve"> Совета депутатов Ивантеевского сельского поселения от 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Ивантеевского сельского поселения» Администрация Ивантеевского сельского поселения </w:t>
      </w:r>
    </w:p>
    <w:p w:rsidR="00DD0B7F" w:rsidRPr="00DD0B7F" w:rsidRDefault="00DD0B7F" w:rsidP="00DD0B7F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ПОСТАНОВЛЯЕТ</w:t>
      </w:r>
      <w:r w:rsidRPr="00DD0B7F">
        <w:rPr>
          <w:b/>
          <w:bCs/>
          <w:lang w:val="ru-RU"/>
        </w:rPr>
        <w:t>:</w:t>
      </w:r>
    </w:p>
    <w:p w:rsid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DD0B7F">
        <w:t xml:space="preserve">Провести публичные слушания по </w:t>
      </w:r>
      <w:r w:rsidR="000C44FA">
        <w:t xml:space="preserve">прилагаемому </w:t>
      </w:r>
      <w:r w:rsidR="00DD0B7F">
        <w:t xml:space="preserve">проекту решения </w:t>
      </w:r>
      <w:r w:rsidR="008A5E26">
        <w:rPr>
          <w:color w:val="483B3F"/>
        </w:rPr>
        <w:t>о предоставлении разрешения на</w:t>
      </w:r>
      <w:r w:rsidR="008A5E26" w:rsidRPr="0053346A">
        <w:rPr>
          <w:color w:val="483B3F"/>
        </w:rPr>
        <w:t xml:space="preserve"> условно разрешенный вид использования земельного участка</w:t>
      </w:r>
      <w:r w:rsidR="008A5E26">
        <w:rPr>
          <w:color w:val="483B3F"/>
        </w:rPr>
        <w:t xml:space="preserve"> с кадастровым номером </w:t>
      </w:r>
      <w:r w:rsidR="008A5E26" w:rsidRPr="0053346A">
        <w:rPr>
          <w:color w:val="483B3F"/>
        </w:rPr>
        <w:t>53:03:0732001:80</w:t>
      </w:r>
      <w:r w:rsidR="008A5E26">
        <w:t>, расположенного</w:t>
      </w:r>
      <w:r w:rsidR="008A5E26" w:rsidRPr="00D70A88">
        <w:t xml:space="preserve"> </w:t>
      </w:r>
      <w:r w:rsidR="008A5E26" w:rsidRPr="00EE54E5">
        <w:rPr>
          <w:color w:val="000000" w:themeColor="text1"/>
        </w:rPr>
        <w:t>по адресу: Российская Федерация, Новгородская область, муниципальный район Валдайский, сельское поселение Ивантеевское</w:t>
      </w:r>
      <w:r w:rsidR="008A5E26" w:rsidRPr="0053346A">
        <w:rPr>
          <w:color w:val="000000" w:themeColor="text1"/>
        </w:rPr>
        <w:t>, д</w:t>
      </w:r>
      <w:r w:rsidR="00CA7559">
        <w:rPr>
          <w:color w:val="000000" w:themeColor="text1"/>
        </w:rPr>
        <w:t>еревня</w:t>
      </w:r>
      <w:r w:rsidR="008A5E26" w:rsidRPr="0053346A">
        <w:rPr>
          <w:color w:val="000000" w:themeColor="text1"/>
        </w:rPr>
        <w:t xml:space="preserve"> Ивантеево, ул</w:t>
      </w:r>
      <w:r w:rsidR="00CA7559">
        <w:rPr>
          <w:color w:val="000000" w:themeColor="text1"/>
        </w:rPr>
        <w:t>ица</w:t>
      </w:r>
      <w:r w:rsidR="008A5E26" w:rsidRPr="0053346A">
        <w:rPr>
          <w:color w:val="000000" w:themeColor="text1"/>
        </w:rPr>
        <w:t xml:space="preserve"> Центральная, д</w:t>
      </w:r>
      <w:r w:rsidR="00CA7559">
        <w:rPr>
          <w:color w:val="000000" w:themeColor="text1"/>
        </w:rPr>
        <w:t>ом №</w:t>
      </w:r>
      <w:r w:rsidR="008A5E26" w:rsidRPr="0053346A">
        <w:rPr>
          <w:color w:val="000000" w:themeColor="text1"/>
        </w:rPr>
        <w:t xml:space="preserve"> 21 </w:t>
      </w:r>
      <w:r w:rsidR="008A5E26" w:rsidRPr="00DD0B7F">
        <w:rPr>
          <w:color w:val="000000" w:themeColor="text1"/>
        </w:rPr>
        <w:t>(</w:t>
      </w:r>
      <w:r w:rsidR="008A5E26" w:rsidRPr="004E72EE">
        <w:rPr>
          <w:color w:val="000000" w:themeColor="text1"/>
        </w:rPr>
        <w:t>зона</w:t>
      </w:r>
      <w:r w:rsidR="008A5E26">
        <w:rPr>
          <w:color w:val="000000" w:themeColor="text1"/>
        </w:rPr>
        <w:t xml:space="preserve"> застройки индивидуальными жилыми домами Ж</w:t>
      </w:r>
      <w:proofErr w:type="gramStart"/>
      <w:r w:rsidR="008A5E26">
        <w:rPr>
          <w:color w:val="000000" w:themeColor="text1"/>
        </w:rPr>
        <w:t>1</w:t>
      </w:r>
      <w:proofErr w:type="gramEnd"/>
      <w:r w:rsidR="008A5E26" w:rsidRPr="00DD0B7F">
        <w:rPr>
          <w:color w:val="000000" w:themeColor="text1"/>
        </w:rPr>
        <w:t>)</w:t>
      </w:r>
      <w:r w:rsidR="008A5E26">
        <w:rPr>
          <w:color w:val="000000" w:themeColor="text1"/>
        </w:rPr>
        <w:t>.</w:t>
      </w:r>
    </w:p>
    <w:p w:rsidR="00DD0B7F" w:rsidRP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t xml:space="preserve">2. </w:t>
      </w:r>
      <w:r w:rsidR="00DD0B7F">
        <w:t>Комиссии по землепользованию и застройке Ивантеевского сельского поселения: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1) подготовить и опубликовать оповещение о начале публичных слушаний;</w:t>
      </w:r>
    </w:p>
    <w:p w:rsidR="00DD0B7F" w:rsidRDefault="002E67C9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2) </w:t>
      </w:r>
      <w:r w:rsidR="00DD0B7F">
        <w:rPr>
          <w:lang w:val="ru-RU"/>
        </w:rPr>
        <w:t xml:space="preserve">разместить проект, подлежащего рассмотрению на публичных </w:t>
      </w:r>
      <w:proofErr w:type="gramStart"/>
      <w:r w:rsidR="00DD0B7F">
        <w:rPr>
          <w:lang w:val="ru-RU"/>
        </w:rPr>
        <w:t>слушаниях</w:t>
      </w:r>
      <w:proofErr w:type="gramEnd"/>
      <w:r w:rsidR="00DD0B7F">
        <w:rPr>
          <w:lang w:val="ru-RU"/>
        </w:rPr>
        <w:t>, и информационных материалов к нему на официальном сайте администрации поселения;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3) открыть и провести экспозицию проекта, подлежащего рассмотрению на публичных слушаниях;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4) провести собрание участников публичных слушаний;</w:t>
      </w:r>
    </w:p>
    <w:p w:rsidR="00DD0B7F" w:rsidRDefault="002E67C9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</w:t>
      </w:r>
      <w:r w:rsidR="00DD0B7F">
        <w:rPr>
          <w:lang w:val="ru-RU"/>
        </w:rPr>
        <w:t>) опубликовать заключения о результатах публичных слушаний.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</w:t>
      </w:r>
      <w:r w:rsidR="00DD0B7F">
        <w:rPr>
          <w:lang w:val="ru-RU"/>
        </w:rPr>
        <w:t>. Определить местоположение Комиссии по землепользованию и застройке Ивантеевского сельского поселения в здании Администрации Ивантеевского се</w:t>
      </w:r>
      <w:r w:rsidR="00AF461F">
        <w:rPr>
          <w:lang w:val="ru-RU"/>
        </w:rPr>
        <w:t xml:space="preserve">льского поселения по адресу: </w:t>
      </w:r>
      <w:r w:rsidR="000C44FA">
        <w:rPr>
          <w:lang w:val="ru-RU"/>
        </w:rPr>
        <w:br/>
      </w:r>
      <w:r w:rsidR="00AF461F">
        <w:rPr>
          <w:lang w:val="ru-RU"/>
        </w:rPr>
        <w:t>д.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Ивантеево, ул. </w:t>
      </w:r>
      <w:proofErr w:type="gramStart"/>
      <w:r w:rsidR="00DD0B7F">
        <w:rPr>
          <w:lang w:val="ru-RU"/>
        </w:rPr>
        <w:t>Зеленая</w:t>
      </w:r>
      <w:proofErr w:type="gramEnd"/>
      <w:r w:rsidR="00DD0B7F">
        <w:rPr>
          <w:lang w:val="ru-RU"/>
        </w:rPr>
        <w:t>, д. 1.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</w:t>
      </w:r>
      <w:r w:rsidR="00DD0B7F">
        <w:rPr>
          <w:lang w:val="ru-RU"/>
        </w:rPr>
        <w:t>. Определить местом для размещения экспозицию проекта, подлежащего рассмотрению на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публичных </w:t>
      </w:r>
      <w:proofErr w:type="gramStart"/>
      <w:r w:rsidR="00DD0B7F">
        <w:rPr>
          <w:lang w:val="ru-RU"/>
        </w:rPr>
        <w:t>слушаниях</w:t>
      </w:r>
      <w:proofErr w:type="gramEnd"/>
      <w:r w:rsidR="00DD0B7F">
        <w:rPr>
          <w:lang w:val="ru-RU"/>
        </w:rPr>
        <w:t xml:space="preserve"> - здание Администрации Ивантеевского сельского поселения по адресу:</w:t>
      </w:r>
    </w:p>
    <w:p w:rsidR="00DD0B7F" w:rsidRDefault="00DD0B7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д. Ивантеево, ул. Зеленая, д. 1.</w:t>
      </w:r>
    </w:p>
    <w:p w:rsidR="0027485C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</w:t>
      </w:r>
      <w:r w:rsidR="00DD0B7F">
        <w:rPr>
          <w:lang w:val="ru-RU"/>
        </w:rPr>
        <w:t>. 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Интернет.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281EF5" w:rsidRPr="00577DA3" w:rsidRDefault="00281EF5" w:rsidP="00DD0B7F">
      <w:pPr>
        <w:jc w:val="both"/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0C44FA" w:rsidRDefault="000C44FA" w:rsidP="00AE7818">
      <w:pPr>
        <w:jc w:val="right"/>
        <w:rPr>
          <w:lang w:val="ru-RU"/>
        </w:rPr>
      </w:pPr>
    </w:p>
    <w:p w:rsidR="008A5E26" w:rsidRDefault="008A5E26" w:rsidP="00AE7818">
      <w:pPr>
        <w:jc w:val="right"/>
        <w:rPr>
          <w:lang w:val="ru-RU"/>
        </w:rPr>
      </w:pPr>
    </w:p>
    <w:p w:rsidR="008A5E26" w:rsidRDefault="008A5E26" w:rsidP="00AE7818">
      <w:pPr>
        <w:jc w:val="right"/>
        <w:rPr>
          <w:lang w:val="ru-RU"/>
        </w:rPr>
      </w:pPr>
    </w:p>
    <w:p w:rsidR="008A5E26" w:rsidRDefault="008A5E26" w:rsidP="00040175">
      <w:pPr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lastRenderedPageBreak/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>сельского поселения от</w:t>
      </w:r>
      <w:r w:rsidR="00040175">
        <w:rPr>
          <w:lang w:val="ru-RU"/>
        </w:rPr>
        <w:t xml:space="preserve"> 27</w:t>
      </w:r>
      <w:r w:rsidR="00CA7559">
        <w:rPr>
          <w:lang w:val="ru-RU"/>
        </w:rPr>
        <w:t>.12</w:t>
      </w:r>
      <w:r w:rsidR="000C44FA">
        <w:rPr>
          <w:lang w:val="ru-RU"/>
        </w:rPr>
        <w:t>.2024</w:t>
      </w:r>
      <w:r>
        <w:rPr>
          <w:lang w:val="ru-RU"/>
        </w:rPr>
        <w:t xml:space="preserve"> №</w:t>
      </w:r>
      <w:r w:rsidR="00040175">
        <w:rPr>
          <w:lang w:val="ru-RU"/>
        </w:rPr>
        <w:t xml:space="preserve"> 225</w:t>
      </w:r>
      <w:r w:rsidR="00CA7559">
        <w:rPr>
          <w:lang w:val="ru-RU"/>
        </w:rPr>
        <w:t xml:space="preserve"> 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0C44FA" w:rsidRPr="00DD0B7F" w:rsidRDefault="00CA7559" w:rsidP="00CA75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соответствии со статьёй</w:t>
      </w:r>
      <w:r w:rsidR="008A5E26">
        <w:rPr>
          <w:color w:val="000000" w:themeColor="text1"/>
          <w:lang w:val="ru-RU"/>
        </w:rPr>
        <w:t xml:space="preserve"> 39</w:t>
      </w:r>
      <w:r w:rsidR="000C44FA" w:rsidRPr="00DD0B7F">
        <w:rPr>
          <w:color w:val="000000" w:themeColor="text1"/>
          <w:lang w:val="ru-RU"/>
        </w:rPr>
        <w:t xml:space="preserve"> Градостроительного кодекса Российской Федерации,</w:t>
      </w:r>
      <w:r w:rsidR="000C44FA">
        <w:rPr>
          <w:color w:val="000000" w:themeColor="text1"/>
          <w:lang w:val="ru-RU"/>
        </w:rPr>
        <w:t xml:space="preserve"> </w:t>
      </w:r>
      <w:r w:rsidR="000C44FA"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 w:rsidR="000C44FA">
        <w:rPr>
          <w:color w:val="000000" w:themeColor="text1"/>
          <w:lang w:val="ru-RU"/>
        </w:rPr>
        <w:t xml:space="preserve"> </w:t>
      </w:r>
      <w:r w:rsidR="000C44FA"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="000C44FA" w:rsidRPr="00DD0B7F">
        <w:rPr>
          <w:color w:val="000000" w:themeColor="text1"/>
          <w:lang w:val="ru-RU"/>
        </w:rPr>
        <w:t>__.__.____года</w:t>
      </w:r>
      <w:proofErr w:type="spellEnd"/>
      <w:r w:rsidR="000C44FA">
        <w:rPr>
          <w:color w:val="000000" w:themeColor="text1"/>
          <w:lang w:val="ru-RU"/>
        </w:rPr>
        <w:t>,</w:t>
      </w:r>
      <w:r w:rsidR="000C44FA" w:rsidRPr="00DD0B7F">
        <w:rPr>
          <w:color w:val="000000" w:themeColor="text1"/>
          <w:lang w:val="ru-RU"/>
        </w:rPr>
        <w:t xml:space="preserve"> Администрация</w:t>
      </w:r>
      <w:r w:rsidR="000C44FA">
        <w:rPr>
          <w:color w:val="000000" w:themeColor="text1"/>
          <w:lang w:val="ru-RU"/>
        </w:rPr>
        <w:t xml:space="preserve"> </w:t>
      </w:r>
      <w:r w:rsidR="000C44FA" w:rsidRPr="00DD0B7F">
        <w:rPr>
          <w:color w:val="000000" w:themeColor="text1"/>
          <w:lang w:val="ru-RU"/>
        </w:rPr>
        <w:t>Ивантеевского сельского поселения</w:t>
      </w:r>
    </w:p>
    <w:p w:rsidR="000C44FA" w:rsidRPr="00DD0B7F" w:rsidRDefault="000C44FA" w:rsidP="00CA755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8A5E26" w:rsidP="00CA755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1. Предоставить р</w:t>
      </w:r>
      <w:r w:rsidR="000C44FA" w:rsidRPr="00DD0B7F">
        <w:rPr>
          <w:color w:val="000000" w:themeColor="text1"/>
          <w:lang w:val="ru-RU"/>
        </w:rPr>
        <w:t xml:space="preserve">азрешение </w:t>
      </w:r>
      <w:r w:rsidRPr="008A5E26">
        <w:rPr>
          <w:color w:val="483B3F"/>
          <w:lang w:val="ru-RU"/>
        </w:rPr>
        <w:t xml:space="preserve">на условно разрешенный вид использования </w:t>
      </w:r>
      <w:r>
        <w:rPr>
          <w:color w:val="483B3F"/>
          <w:lang w:val="ru-RU"/>
        </w:rPr>
        <w:t>«</w:t>
      </w:r>
      <w:r w:rsidRPr="008A5E26">
        <w:rPr>
          <w:rFonts w:eastAsiaTheme="minorEastAsia"/>
          <w:lang w:val="ru-RU"/>
        </w:rPr>
        <w:t>Ремонт автомобилей</w:t>
      </w:r>
      <w:r>
        <w:rPr>
          <w:color w:val="483B3F"/>
          <w:lang w:val="ru-RU"/>
        </w:rPr>
        <w:t xml:space="preserve">» </w:t>
      </w:r>
      <w:r w:rsidRPr="008A5E26">
        <w:rPr>
          <w:color w:val="483B3F"/>
          <w:lang w:val="ru-RU"/>
        </w:rPr>
        <w:t>земельного участка с кадастровым номером 53:03:0732001:80</w:t>
      </w:r>
      <w:r w:rsidRPr="008A5E26">
        <w:rPr>
          <w:lang w:val="ru-RU"/>
        </w:rPr>
        <w:t xml:space="preserve">, расположенного </w:t>
      </w:r>
      <w:r w:rsidRPr="008A5E26">
        <w:rPr>
          <w:color w:val="000000" w:themeColor="text1"/>
          <w:lang w:val="ru-RU"/>
        </w:rPr>
        <w:t>по адресу: Российская Федерация, Новгородская область, муниципальный район Валдайский, сельское поселение Ивантеевское, д</w:t>
      </w:r>
      <w:r>
        <w:rPr>
          <w:color w:val="000000" w:themeColor="text1"/>
          <w:lang w:val="ru-RU"/>
        </w:rPr>
        <w:t>еревня</w:t>
      </w:r>
      <w:r w:rsidRPr="008A5E26">
        <w:rPr>
          <w:color w:val="000000" w:themeColor="text1"/>
          <w:lang w:val="ru-RU"/>
        </w:rPr>
        <w:t xml:space="preserve"> Ивантеево, ул</w:t>
      </w:r>
      <w:r>
        <w:rPr>
          <w:color w:val="000000" w:themeColor="text1"/>
          <w:lang w:val="ru-RU"/>
        </w:rPr>
        <w:t>ица</w:t>
      </w:r>
      <w:r w:rsidRPr="008A5E26">
        <w:rPr>
          <w:color w:val="000000" w:themeColor="text1"/>
          <w:lang w:val="ru-RU"/>
        </w:rPr>
        <w:t xml:space="preserve"> Центральная, д</w:t>
      </w:r>
      <w:r>
        <w:rPr>
          <w:color w:val="000000" w:themeColor="text1"/>
          <w:lang w:val="ru-RU"/>
        </w:rPr>
        <w:t>ом</w:t>
      </w:r>
      <w:r w:rsidRPr="008A5E26">
        <w:rPr>
          <w:color w:val="000000" w:themeColor="text1"/>
          <w:lang w:val="ru-RU"/>
        </w:rPr>
        <w:t xml:space="preserve"> 21 </w:t>
      </w:r>
      <w:r>
        <w:rPr>
          <w:color w:val="000000" w:themeColor="text1"/>
          <w:lang w:val="ru-RU"/>
        </w:rPr>
        <w:t>в границах территориальной зоны Ж</w:t>
      </w:r>
      <w:proofErr w:type="gramStart"/>
      <w:r>
        <w:rPr>
          <w:color w:val="000000" w:themeColor="text1"/>
          <w:lang w:val="ru-RU"/>
        </w:rPr>
        <w:t>1</w:t>
      </w:r>
      <w:proofErr w:type="gramEnd"/>
      <w:r>
        <w:rPr>
          <w:color w:val="000000" w:themeColor="text1"/>
          <w:lang w:val="ru-RU"/>
        </w:rPr>
        <w:t xml:space="preserve"> - </w:t>
      </w:r>
      <w:r w:rsidRPr="008A5E26">
        <w:rPr>
          <w:color w:val="000000" w:themeColor="text1"/>
          <w:lang w:val="ru-RU"/>
        </w:rPr>
        <w:t xml:space="preserve">зона застройки </w:t>
      </w:r>
      <w:r>
        <w:rPr>
          <w:color w:val="000000" w:themeColor="text1"/>
          <w:lang w:val="ru-RU"/>
        </w:rPr>
        <w:t>индивидуальными жилыми домами</w:t>
      </w:r>
      <w:r w:rsidR="000C44FA" w:rsidRPr="00DD0B7F">
        <w:rPr>
          <w:color w:val="000000" w:themeColor="text1"/>
          <w:lang w:val="ru-RU"/>
        </w:rPr>
        <w:t>.</w:t>
      </w:r>
    </w:p>
    <w:p w:rsidR="00DD0B7F" w:rsidRPr="00DD0B7F" w:rsidRDefault="000C44FA" w:rsidP="00040175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2. Опубликовать данное постановление в информационном </w:t>
      </w:r>
      <w:proofErr w:type="gramStart"/>
      <w:r w:rsidRPr="00DD0B7F">
        <w:rPr>
          <w:color w:val="000000" w:themeColor="text1"/>
          <w:lang w:val="ru-RU"/>
        </w:rPr>
        <w:t>бюллетене</w:t>
      </w:r>
      <w:proofErr w:type="gramEnd"/>
      <w:r w:rsidRPr="00DD0B7F">
        <w:rPr>
          <w:color w:val="000000" w:themeColor="text1"/>
          <w:lang w:val="ru-RU"/>
        </w:rPr>
        <w:t xml:space="preserve">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Default="00DD0B7F" w:rsidP="00DD0B7F">
      <w:pPr>
        <w:rPr>
          <w:color w:val="000000" w:themeColor="text1"/>
          <w:lang w:val="ru-RU"/>
        </w:rPr>
      </w:pPr>
    </w:p>
    <w:p w:rsidR="00EE54E5" w:rsidRPr="00DD0B7F" w:rsidRDefault="00EE54E5" w:rsidP="00DD0B7F">
      <w:pPr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C7" w:rsidRDefault="00BF5CC7" w:rsidP="00BA1883">
      <w:r>
        <w:separator/>
      </w:r>
    </w:p>
  </w:endnote>
  <w:endnote w:type="continuationSeparator" w:id="1">
    <w:p w:rsidR="00BF5CC7" w:rsidRDefault="00BF5CC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C7" w:rsidRDefault="00BF5CC7" w:rsidP="00BA1883">
      <w:r>
        <w:separator/>
      </w:r>
    </w:p>
  </w:footnote>
  <w:footnote w:type="continuationSeparator" w:id="1">
    <w:p w:rsidR="00BF5CC7" w:rsidRDefault="00BF5CC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0175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099A"/>
    <w:rsid w:val="002239D7"/>
    <w:rsid w:val="002476C6"/>
    <w:rsid w:val="0027485C"/>
    <w:rsid w:val="00281EF5"/>
    <w:rsid w:val="002A5982"/>
    <w:rsid w:val="002D1D51"/>
    <w:rsid w:val="002E20EA"/>
    <w:rsid w:val="002E4016"/>
    <w:rsid w:val="002E67C9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4DD3"/>
    <w:rsid w:val="006F6E50"/>
    <w:rsid w:val="006F7764"/>
    <w:rsid w:val="00712306"/>
    <w:rsid w:val="0072028D"/>
    <w:rsid w:val="007305F1"/>
    <w:rsid w:val="007353FE"/>
    <w:rsid w:val="007408FB"/>
    <w:rsid w:val="00773C48"/>
    <w:rsid w:val="007B4E25"/>
    <w:rsid w:val="007D03BE"/>
    <w:rsid w:val="007D495E"/>
    <w:rsid w:val="007D6C56"/>
    <w:rsid w:val="007E58B4"/>
    <w:rsid w:val="007E7373"/>
    <w:rsid w:val="007F1909"/>
    <w:rsid w:val="007F472E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A5E26"/>
    <w:rsid w:val="008B268C"/>
    <w:rsid w:val="008D7C85"/>
    <w:rsid w:val="008E3B40"/>
    <w:rsid w:val="008F3AEF"/>
    <w:rsid w:val="00903555"/>
    <w:rsid w:val="00905996"/>
    <w:rsid w:val="00921DD0"/>
    <w:rsid w:val="0092614C"/>
    <w:rsid w:val="00943B9F"/>
    <w:rsid w:val="00946759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A7559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E54E5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B055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2</Pages>
  <Words>441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4100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2024-07-09T06:57:00Z</cp:lastPrinted>
  <dcterms:created xsi:type="dcterms:W3CDTF">2024-12-27T14:29:00Z</dcterms:created>
  <dcterms:modified xsi:type="dcterms:W3CDTF">2024-12-28T05:49:00Z</dcterms:modified>
</cp:coreProperties>
</file>